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08CACADE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4981E79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AD5F714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4D747C2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349343F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6D5680F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405F73F" w14:textId="07864F76" w:rsidR="006824DA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14:paraId="13EADFAA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9A415B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0A23D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3B1C813A" w14:textId="0D1E4C3C" w:rsidR="006824DA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4F967219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1039328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6E268F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D004D1A" w14:textId="0A601FAF" w:rsidR="006824DA" w:rsidRPr="00332FC6" w:rsidRDefault="0011722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Desarrollo e implementación de aplicación inf</w:t>
            </w:r>
            <w:r w:rsidR="00F32127">
              <w:rPr>
                <w:rFonts w:asciiTheme="majorHAnsi" w:hAnsiTheme="majorHAnsi"/>
                <w:b/>
                <w:color w:val="403152" w:themeColor="accent4" w:themeShade="80"/>
              </w:rPr>
              <w:t>o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rmática basada en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Power-APPs</w:t>
            </w:r>
            <w:proofErr w:type="spellEnd"/>
          </w:p>
          <w:p w14:paraId="3F9ACEF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2FE1E0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13137C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931F6C9" w14:textId="69B8BD16" w:rsidR="001C6309" w:rsidRPr="001C6309" w:rsidRDefault="00117224" w:rsidP="001C630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TFG asociado a la práctica de empresa con el mismo título</w:t>
            </w:r>
            <w:r w:rsidR="00F32127">
              <w:rPr>
                <w:rFonts w:asciiTheme="majorHAnsi" w:hAnsiTheme="majorHAnsi"/>
                <w:b/>
                <w:color w:val="403152" w:themeColor="accent4" w:themeShade="80"/>
              </w:rPr>
              <w:t xml:space="preserve"> que se desarrollará en la empresa Michelin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. Se desarrollará una aplicación para el control de calidad en los procesos productivos empleando la suite Microsoft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Power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>-</w:t>
            </w:r>
            <w:proofErr w:type="gramStart"/>
            <w:r>
              <w:rPr>
                <w:rFonts w:asciiTheme="majorHAnsi" w:hAnsiTheme="majorHAnsi"/>
                <w:b/>
                <w:color w:val="403152" w:themeColor="accent4" w:themeShade="80"/>
              </w:rPr>
              <w:t>Apps</w:t>
            </w:r>
            <w:r w:rsidR="001C6309">
              <w:rPr>
                <w:rFonts w:asciiTheme="majorHAnsi" w:hAnsiTheme="majorHAnsi"/>
                <w:b/>
                <w:color w:val="403152" w:themeColor="accent4" w:themeShade="80"/>
              </w:rPr>
              <w:t xml:space="preserve">, </w:t>
            </w:r>
            <w:r w:rsidR="001C6309" w:rsidRPr="001C6309">
              <w:rPr>
                <w:rFonts w:asciiTheme="majorHAnsi" w:hAnsiTheme="majorHAnsi"/>
                <w:b/>
                <w:color w:val="403152" w:themeColor="accent4" w:themeShade="80"/>
              </w:rPr>
              <w:t xml:space="preserve"> junto</w:t>
            </w:r>
            <w:proofErr w:type="gramEnd"/>
            <w:r w:rsidR="001C6309" w:rsidRPr="001C6309">
              <w:rPr>
                <w:rFonts w:asciiTheme="majorHAnsi" w:hAnsiTheme="majorHAnsi"/>
                <w:b/>
                <w:color w:val="403152" w:themeColor="accent4" w:themeShade="80"/>
              </w:rPr>
              <w:t xml:space="preserve"> a </w:t>
            </w:r>
            <w:proofErr w:type="spellStart"/>
            <w:r w:rsidR="001C6309" w:rsidRPr="001C6309">
              <w:rPr>
                <w:rFonts w:asciiTheme="majorHAnsi" w:hAnsiTheme="majorHAnsi"/>
                <w:b/>
                <w:color w:val="403152" w:themeColor="accent4" w:themeShade="80"/>
              </w:rPr>
              <w:t>Power</w:t>
            </w:r>
            <w:proofErr w:type="spellEnd"/>
            <w:r w:rsidR="001C6309" w:rsidRPr="001C6309">
              <w:rPr>
                <w:rFonts w:asciiTheme="majorHAnsi" w:hAnsiTheme="majorHAnsi"/>
                <w:b/>
                <w:color w:val="403152" w:themeColor="accent4" w:themeShade="80"/>
              </w:rPr>
              <w:t xml:space="preserve"> Bi para la gestión de la base de datos.</w:t>
            </w:r>
          </w:p>
          <w:p w14:paraId="2CD54EFE" w14:textId="77777777" w:rsidR="001C6309" w:rsidRPr="001C6309" w:rsidRDefault="001C6309" w:rsidP="001C630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C6309">
              <w:rPr>
                <w:rFonts w:asciiTheme="majorHAnsi" w:hAnsiTheme="majorHAnsi"/>
                <w:b/>
                <w:color w:val="403152" w:themeColor="accent4" w:themeShade="80"/>
              </w:rPr>
              <w:t xml:space="preserve">La aplicación pasará por una fase de mejora según los criterios personales del equipo de trabajo, seguida de una fase de prueba en la que se escucharán e incluirán mejoras pedidas por el personal de la empresa que la usará. </w:t>
            </w:r>
          </w:p>
          <w:p w14:paraId="261BC060" w14:textId="0E44352D" w:rsidR="006824DA" w:rsidRDefault="001C6309" w:rsidP="001C63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C6309">
              <w:rPr>
                <w:rFonts w:asciiTheme="majorHAnsi" w:hAnsiTheme="majorHAnsi"/>
                <w:b/>
                <w:color w:val="403152" w:themeColor="accent4" w:themeShade="80"/>
              </w:rPr>
              <w:t>Por último, se añadirá la aplicación en los dispositivos de trabajo y se hará una conclusión de los beneficios que aporta a los trabajadores y la empresa.</w:t>
            </w:r>
          </w:p>
          <w:p w14:paraId="11AFDEA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60E269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9D23568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05781DD" w14:textId="5C47C75E" w:rsidR="006824DA" w:rsidRDefault="00117224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81DE623" w14:textId="60317CC5" w:rsidR="004C0194" w:rsidRDefault="00117224" w:rsidP="00117224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4E1280F0" w14:textId="5723C4E6" w:rsidR="004C0194" w:rsidRDefault="00117224" w:rsidP="00117224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36E9682E" w14:textId="14205711" w:rsidR="004C0194" w:rsidRPr="004C0194" w:rsidRDefault="00117224" w:rsidP="00117224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34E8341" w14:textId="6774BB2C" w:rsidR="006824DA" w:rsidRPr="00332FC6" w:rsidRDefault="008F3E4E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72091A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7EB1764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0ED3B6F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80DDE93" w14:textId="597CD667" w:rsidR="00025C73" w:rsidRPr="00025C73" w:rsidRDefault="00117224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780B539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8619A9B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3FB5015B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1E01DBF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6C9AE85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3750566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B5CF2C6" w14:textId="019008ED" w:rsidR="009F52DF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57DA4BC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4819112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DCF3409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10BF131" w14:textId="15AF4F2F" w:rsidR="009F52DF" w:rsidRPr="00332FC6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2230E049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3503BD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4B5088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3015BFD9" w14:textId="1AA91847" w:rsidR="009F52DF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14:paraId="4D6DAB4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691CE49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813EB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F42B755" w14:textId="46ED8BF8" w:rsidR="00113BDA" w:rsidRPr="00332FC6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Lourdes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Pelaz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Montes</w:t>
            </w:r>
          </w:p>
          <w:p w14:paraId="6D802BC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1EF975E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47A203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C33A485" w14:textId="032DA5C1" w:rsidR="00113BDA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Marqués Cuesta</w:t>
            </w:r>
          </w:p>
          <w:p w14:paraId="543B4C6B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5F8E933D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BB37DCD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FEE0ED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ABD3BFB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1C71B" w14:textId="77777777" w:rsidR="00192395" w:rsidRDefault="00192395" w:rsidP="00C76F65">
      <w:pPr>
        <w:spacing w:after="0" w:line="240" w:lineRule="auto"/>
      </w:pPr>
      <w:r>
        <w:separator/>
      </w:r>
    </w:p>
  </w:endnote>
  <w:endnote w:type="continuationSeparator" w:id="0">
    <w:p w14:paraId="22ADF56F" w14:textId="77777777" w:rsidR="00192395" w:rsidRDefault="00192395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B9E1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893B14D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505922B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61C5422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3C7A0" w14:textId="77777777" w:rsidR="00192395" w:rsidRDefault="00192395" w:rsidP="00C76F65">
      <w:pPr>
        <w:spacing w:after="0" w:line="240" w:lineRule="auto"/>
      </w:pPr>
      <w:r>
        <w:separator/>
      </w:r>
    </w:p>
  </w:footnote>
  <w:footnote w:type="continuationSeparator" w:id="0">
    <w:p w14:paraId="3F0C2A46" w14:textId="77777777" w:rsidR="00192395" w:rsidRDefault="00192395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25F4" w14:textId="6089544F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306BB3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F254298" wp14:editId="77325239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282171557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7880D6" w14:textId="77777777" w:rsidR="002A4946" w:rsidRDefault="00000000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25C73"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0F254298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237880D6" w14:textId="77777777" w:rsidR="002A4946" w:rsidRDefault="00000000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25C73"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4E09E8E4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003790">
    <w:abstractNumId w:val="16"/>
  </w:num>
  <w:num w:numId="2" w16cid:durableId="1300114486">
    <w:abstractNumId w:val="20"/>
  </w:num>
  <w:num w:numId="3" w16cid:durableId="1112674699">
    <w:abstractNumId w:val="21"/>
  </w:num>
  <w:num w:numId="4" w16cid:durableId="1988514456">
    <w:abstractNumId w:val="13"/>
  </w:num>
  <w:num w:numId="5" w16cid:durableId="246233760">
    <w:abstractNumId w:val="26"/>
  </w:num>
  <w:num w:numId="6" w16cid:durableId="65153227">
    <w:abstractNumId w:val="23"/>
  </w:num>
  <w:num w:numId="7" w16cid:durableId="784350096">
    <w:abstractNumId w:val="9"/>
  </w:num>
  <w:num w:numId="8" w16cid:durableId="364454118">
    <w:abstractNumId w:val="4"/>
  </w:num>
  <w:num w:numId="9" w16cid:durableId="1393500006">
    <w:abstractNumId w:val="1"/>
  </w:num>
  <w:num w:numId="10" w16cid:durableId="1380741113">
    <w:abstractNumId w:val="29"/>
  </w:num>
  <w:num w:numId="11" w16cid:durableId="382944184">
    <w:abstractNumId w:val="22"/>
  </w:num>
  <w:num w:numId="12" w16cid:durableId="2033188901">
    <w:abstractNumId w:val="30"/>
  </w:num>
  <w:num w:numId="13" w16cid:durableId="1702120983">
    <w:abstractNumId w:val="0"/>
  </w:num>
  <w:num w:numId="14" w16cid:durableId="2041197131">
    <w:abstractNumId w:val="31"/>
  </w:num>
  <w:num w:numId="15" w16cid:durableId="1700008415">
    <w:abstractNumId w:val="32"/>
  </w:num>
  <w:num w:numId="16" w16cid:durableId="339435661">
    <w:abstractNumId w:val="11"/>
  </w:num>
  <w:num w:numId="17" w16cid:durableId="480124055">
    <w:abstractNumId w:val="25"/>
  </w:num>
  <w:num w:numId="18" w16cid:durableId="958872648">
    <w:abstractNumId w:val="14"/>
  </w:num>
  <w:num w:numId="19" w16cid:durableId="1565990558">
    <w:abstractNumId w:val="6"/>
  </w:num>
  <w:num w:numId="20" w16cid:durableId="14393">
    <w:abstractNumId w:val="17"/>
  </w:num>
  <w:num w:numId="21" w16cid:durableId="234244510">
    <w:abstractNumId w:val="12"/>
  </w:num>
  <w:num w:numId="22" w16cid:durableId="74977405">
    <w:abstractNumId w:val="7"/>
  </w:num>
  <w:num w:numId="23" w16cid:durableId="126168333">
    <w:abstractNumId w:val="27"/>
  </w:num>
  <w:num w:numId="24" w16cid:durableId="925500947">
    <w:abstractNumId w:val="8"/>
  </w:num>
  <w:num w:numId="25" w16cid:durableId="474956967">
    <w:abstractNumId w:val="15"/>
  </w:num>
  <w:num w:numId="26" w16cid:durableId="2102287835">
    <w:abstractNumId w:val="2"/>
  </w:num>
  <w:num w:numId="27" w16cid:durableId="2249562">
    <w:abstractNumId w:val="3"/>
  </w:num>
  <w:num w:numId="28" w16cid:durableId="1390419837">
    <w:abstractNumId w:val="28"/>
  </w:num>
  <w:num w:numId="29" w16cid:durableId="746342779">
    <w:abstractNumId w:val="19"/>
  </w:num>
  <w:num w:numId="30" w16cid:durableId="990717382">
    <w:abstractNumId w:val="10"/>
  </w:num>
  <w:num w:numId="31" w16cid:durableId="502165914">
    <w:abstractNumId w:val="18"/>
  </w:num>
  <w:num w:numId="32" w16cid:durableId="181554107">
    <w:abstractNumId w:val="24"/>
  </w:num>
  <w:num w:numId="33" w16cid:durableId="2096319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4645E"/>
    <w:rsid w:val="0006647B"/>
    <w:rsid w:val="000A3667"/>
    <w:rsid w:val="00113BDA"/>
    <w:rsid w:val="001151B1"/>
    <w:rsid w:val="00117224"/>
    <w:rsid w:val="0012070B"/>
    <w:rsid w:val="00125E2B"/>
    <w:rsid w:val="00134502"/>
    <w:rsid w:val="0018522B"/>
    <w:rsid w:val="00192395"/>
    <w:rsid w:val="001B3943"/>
    <w:rsid w:val="001C32AE"/>
    <w:rsid w:val="001C6309"/>
    <w:rsid w:val="001E1B28"/>
    <w:rsid w:val="0020383D"/>
    <w:rsid w:val="00205BF9"/>
    <w:rsid w:val="002478BB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06BB3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2D6B"/>
    <w:rsid w:val="00505A62"/>
    <w:rsid w:val="00513B05"/>
    <w:rsid w:val="0058555A"/>
    <w:rsid w:val="0063039B"/>
    <w:rsid w:val="00676F1B"/>
    <w:rsid w:val="006812BD"/>
    <w:rsid w:val="006824DA"/>
    <w:rsid w:val="006A571E"/>
    <w:rsid w:val="006D2573"/>
    <w:rsid w:val="006D2E00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8E00E4"/>
    <w:rsid w:val="008F3E4E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32127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77BF2"/>
  <w15:docId w15:val="{7B19AD0D-CF4B-4189-9554-6780E4A1C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DD4B0D7601C64DBBDC9AA402CF7100" ma:contentTypeVersion="10" ma:contentTypeDescription="Crear nuevo documento." ma:contentTypeScope="" ma:versionID="8e3e22e1a4e35260224770a79c0065cd">
  <xsd:schema xmlns:xsd="http://www.w3.org/2001/XMLSchema" xmlns:xs="http://www.w3.org/2001/XMLSchema" xmlns:p="http://schemas.microsoft.com/office/2006/metadata/properties" xmlns:ns2="78f9dfad-b950-4720-b492-fddeb7425e66" xmlns:ns3="8b92b6b7-8971-4eb7-a896-5f37af644554" targetNamespace="http://schemas.microsoft.com/office/2006/metadata/properties" ma:root="true" ma:fieldsID="c61ccb2ce227c98323a43f1988d04b97" ns2:_="" ns3:_="">
    <xsd:import namespace="78f9dfad-b950-4720-b492-fddeb7425e66"/>
    <xsd:import namespace="8b92b6b7-8971-4eb7-a896-5f37af6445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9dfad-b950-4720-b492-fddeb7425e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0c61d788-ecdb-4aa4-a0ca-abe49909b6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2b6b7-8971-4eb7-a896-5f37af64455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9d22c3-0a64-4dba-9c5c-41c71dc4c570}" ma:internalName="TaxCatchAll" ma:showField="CatchAllData" ma:web="8b92b6b7-8971-4eb7-a896-5f37af6445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49CAFC-E36C-44EF-B6C1-CB0AA8A05CDF}"/>
</file>

<file path=customXml/itemProps3.xml><?xml version="1.0" encoding="utf-8"?>
<ds:datastoreItem xmlns:ds="http://schemas.openxmlformats.org/officeDocument/2006/customXml" ds:itemID="{F0A5CB34-855A-445D-AE42-EE9B41E98B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Jesús Hernández</cp:lastModifiedBy>
  <cp:revision>5</cp:revision>
  <cp:lastPrinted>2010-05-24T15:16:00Z</cp:lastPrinted>
  <dcterms:created xsi:type="dcterms:W3CDTF">2023-09-29T10:51:00Z</dcterms:created>
  <dcterms:modified xsi:type="dcterms:W3CDTF">2023-10-02T10:09:00Z</dcterms:modified>
</cp:coreProperties>
</file>